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85" w:rsidRDefault="00B21B85" w:rsidP="00B21B85">
      <w:pPr>
        <w:jc w:val="center"/>
        <w:rPr>
          <w:sz w:val="44"/>
          <w:szCs w:val="44"/>
        </w:rPr>
      </w:pPr>
    </w:p>
    <w:p w:rsidR="00AC4F1B" w:rsidRDefault="00AC4F1B" w:rsidP="00B21B85">
      <w:pPr>
        <w:jc w:val="center"/>
        <w:rPr>
          <w:sz w:val="44"/>
          <w:szCs w:val="44"/>
        </w:rPr>
      </w:pPr>
    </w:p>
    <w:p w:rsidR="00FD58BA" w:rsidRDefault="00FD58BA" w:rsidP="00B21B85">
      <w:pPr>
        <w:jc w:val="center"/>
        <w:rPr>
          <w:sz w:val="44"/>
          <w:szCs w:val="44"/>
        </w:rPr>
      </w:pPr>
    </w:p>
    <w:p w:rsidR="00B21B85" w:rsidRDefault="00FD58BA" w:rsidP="00B21B85">
      <w:pPr>
        <w:jc w:val="center"/>
        <w:rPr>
          <w:sz w:val="44"/>
          <w:szCs w:val="44"/>
        </w:rPr>
      </w:pPr>
      <w:r>
        <w:rPr>
          <w:rFonts w:hint="eastAsia"/>
          <w:sz w:val="44"/>
          <w:szCs w:val="44"/>
        </w:rPr>
        <w:t>唐山市住房和城乡建设局</w:t>
      </w:r>
    </w:p>
    <w:p w:rsidR="00B21B85" w:rsidRPr="00B21B85" w:rsidRDefault="00B21B85" w:rsidP="000E5ABE">
      <w:pPr>
        <w:jc w:val="center"/>
        <w:rPr>
          <w:rFonts w:ascii="宋体" w:hAnsi="宋体"/>
          <w:sz w:val="44"/>
          <w:szCs w:val="44"/>
        </w:rPr>
      </w:pPr>
      <w:r w:rsidRPr="00B21B85">
        <w:rPr>
          <w:rFonts w:hint="eastAsia"/>
          <w:sz w:val="44"/>
          <w:szCs w:val="44"/>
        </w:rPr>
        <w:t>关于对《</w:t>
      </w:r>
      <w:r w:rsidRPr="00B21B85">
        <w:rPr>
          <w:rFonts w:ascii="宋体" w:hAnsi="宋体" w:hint="eastAsia"/>
          <w:sz w:val="44"/>
          <w:szCs w:val="44"/>
        </w:rPr>
        <w:t>进一步规范建筑领域农民工工资</w:t>
      </w:r>
    </w:p>
    <w:p w:rsidR="00B21B85" w:rsidRDefault="00B21B85" w:rsidP="00B21B85">
      <w:pPr>
        <w:jc w:val="center"/>
        <w:rPr>
          <w:sz w:val="44"/>
          <w:szCs w:val="44"/>
        </w:rPr>
      </w:pPr>
      <w:r w:rsidRPr="00B21B85">
        <w:rPr>
          <w:rFonts w:ascii="宋体" w:hAnsi="宋体"/>
          <w:sz w:val="44"/>
          <w:szCs w:val="44"/>
        </w:rPr>
        <w:t>保证金</w:t>
      </w:r>
      <w:r w:rsidRPr="00B21B85">
        <w:rPr>
          <w:rFonts w:ascii="宋体" w:hAnsi="宋体" w:hint="eastAsia"/>
          <w:sz w:val="44"/>
          <w:szCs w:val="44"/>
        </w:rPr>
        <w:t>管理工作的通知</w:t>
      </w:r>
      <w:r w:rsidRPr="00B21B85">
        <w:rPr>
          <w:rFonts w:hint="eastAsia"/>
          <w:sz w:val="44"/>
          <w:szCs w:val="44"/>
        </w:rPr>
        <w:t>（征求意见稿）》</w:t>
      </w:r>
    </w:p>
    <w:p w:rsidR="00B21B85" w:rsidRPr="00B21B85" w:rsidRDefault="00B21B85" w:rsidP="00B21B85">
      <w:pPr>
        <w:jc w:val="center"/>
        <w:rPr>
          <w:sz w:val="44"/>
          <w:szCs w:val="44"/>
        </w:rPr>
      </w:pPr>
      <w:r w:rsidRPr="00B21B85">
        <w:rPr>
          <w:rFonts w:hint="eastAsia"/>
          <w:sz w:val="44"/>
          <w:szCs w:val="44"/>
        </w:rPr>
        <w:t>公开征求意见的通知</w:t>
      </w:r>
    </w:p>
    <w:p w:rsidR="00B21B85" w:rsidRPr="00B21B85" w:rsidRDefault="00B21B85" w:rsidP="00B21B85"/>
    <w:p w:rsidR="00B21B85" w:rsidRPr="006614DB" w:rsidRDefault="00B21B85" w:rsidP="00FD58BA">
      <w:pPr>
        <w:spacing w:line="560" w:lineRule="exact"/>
        <w:ind w:firstLineChars="200" w:firstLine="640"/>
        <w:jc w:val="left"/>
        <w:rPr>
          <w:rFonts w:ascii="仿宋" w:eastAsia="仿宋" w:hAnsi="仿宋"/>
          <w:sz w:val="32"/>
          <w:szCs w:val="32"/>
        </w:rPr>
      </w:pPr>
      <w:r w:rsidRPr="006614DB">
        <w:rPr>
          <w:rFonts w:ascii="仿宋" w:eastAsia="仿宋" w:hAnsi="仿宋" w:hint="eastAsia"/>
          <w:sz w:val="32"/>
          <w:szCs w:val="32"/>
          <w:shd w:val="clear" w:color="auto" w:fill="FFFFFF"/>
        </w:rPr>
        <w:t>为确保我市建筑领域农民工工资保证金管理工作规范有序运行，防止违规问题的发生</w:t>
      </w:r>
      <w:r w:rsidRPr="006614DB">
        <w:rPr>
          <w:rFonts w:ascii="仿宋" w:eastAsia="仿宋" w:hAnsi="仿宋"/>
          <w:sz w:val="32"/>
          <w:szCs w:val="32"/>
        </w:rPr>
        <w:t>，我局起草了《</w:t>
      </w:r>
      <w:r w:rsidRPr="006614DB">
        <w:rPr>
          <w:rFonts w:ascii="仿宋" w:eastAsia="仿宋" w:hAnsi="仿宋" w:hint="eastAsia"/>
          <w:sz w:val="32"/>
          <w:szCs w:val="32"/>
        </w:rPr>
        <w:t>关于进一步规范建筑领域农民工工资</w:t>
      </w:r>
      <w:r w:rsidRPr="006614DB">
        <w:rPr>
          <w:rFonts w:ascii="仿宋" w:eastAsia="仿宋" w:hAnsi="仿宋"/>
          <w:sz w:val="32"/>
          <w:szCs w:val="32"/>
        </w:rPr>
        <w:t>保证金</w:t>
      </w:r>
      <w:r w:rsidRPr="006614DB">
        <w:rPr>
          <w:rFonts w:ascii="仿宋" w:eastAsia="仿宋" w:hAnsi="仿宋" w:hint="eastAsia"/>
          <w:sz w:val="32"/>
          <w:szCs w:val="32"/>
        </w:rPr>
        <w:t>管理工作的通知</w:t>
      </w:r>
      <w:r w:rsidRPr="006614DB">
        <w:rPr>
          <w:rFonts w:ascii="仿宋" w:eastAsia="仿宋" w:hAnsi="仿宋"/>
          <w:sz w:val="32"/>
          <w:szCs w:val="32"/>
        </w:rPr>
        <w:t>（征求意见稿）》，现向社会公开征求意见。</w:t>
      </w:r>
      <w:r w:rsidRPr="006614DB">
        <w:rPr>
          <w:rFonts w:ascii="仿宋" w:eastAsia="仿宋" w:hAnsi="仿宋" w:hint="eastAsia"/>
          <w:sz w:val="32"/>
          <w:szCs w:val="32"/>
        </w:rPr>
        <w:t>您</w:t>
      </w:r>
      <w:r w:rsidRPr="006614DB">
        <w:rPr>
          <w:rFonts w:ascii="仿宋" w:eastAsia="仿宋" w:hAnsi="仿宋"/>
          <w:sz w:val="32"/>
          <w:szCs w:val="32"/>
        </w:rPr>
        <w:t>可通过以下途径和方式提出反馈意见：</w:t>
      </w:r>
    </w:p>
    <w:p w:rsidR="00B21B85" w:rsidRPr="006614DB" w:rsidRDefault="00B21B85" w:rsidP="00FD58BA">
      <w:pPr>
        <w:spacing w:line="560" w:lineRule="exact"/>
        <w:ind w:firstLineChars="150" w:firstLine="480"/>
        <w:rPr>
          <w:rFonts w:ascii="仿宋" w:eastAsia="仿宋" w:hAnsi="仿宋"/>
          <w:sz w:val="32"/>
          <w:szCs w:val="32"/>
        </w:rPr>
      </w:pPr>
      <w:r w:rsidRPr="006614DB">
        <w:rPr>
          <w:rFonts w:ascii="仿宋" w:eastAsia="仿宋" w:hAnsi="仿宋"/>
          <w:sz w:val="32"/>
          <w:szCs w:val="32"/>
        </w:rPr>
        <w:t>（一）通过信函方式将意见寄至：唐山市路北区北新东道31号唐山市住房和城乡建设局</w:t>
      </w:r>
      <w:r w:rsidRPr="006614DB">
        <w:rPr>
          <w:rFonts w:ascii="仿宋" w:eastAsia="仿宋" w:hAnsi="仿宋" w:hint="eastAsia"/>
          <w:sz w:val="32"/>
          <w:szCs w:val="32"/>
        </w:rPr>
        <w:t>709</w:t>
      </w:r>
      <w:r w:rsidRPr="006614DB">
        <w:rPr>
          <w:rFonts w:ascii="仿宋" w:eastAsia="仿宋" w:hAnsi="仿宋"/>
          <w:sz w:val="32"/>
          <w:szCs w:val="32"/>
        </w:rPr>
        <w:t>房间，并请在信封上注明“《保证金</w:t>
      </w:r>
      <w:r w:rsidRPr="006614DB">
        <w:rPr>
          <w:rFonts w:ascii="仿宋" w:eastAsia="仿宋" w:hAnsi="仿宋" w:hint="eastAsia"/>
          <w:sz w:val="32"/>
          <w:szCs w:val="32"/>
        </w:rPr>
        <w:t>管理工作</w:t>
      </w:r>
      <w:r w:rsidRPr="006614DB">
        <w:rPr>
          <w:rFonts w:ascii="仿宋" w:eastAsia="仿宋" w:hAnsi="仿宋"/>
          <w:sz w:val="32"/>
          <w:szCs w:val="32"/>
        </w:rPr>
        <w:t>》征求意见”字样。</w:t>
      </w:r>
    </w:p>
    <w:p w:rsidR="00B21B85" w:rsidRPr="006614DB" w:rsidRDefault="006614DB" w:rsidP="00FD58BA">
      <w:pPr>
        <w:spacing w:line="560" w:lineRule="exact"/>
        <w:ind w:firstLineChars="150" w:firstLine="480"/>
        <w:rPr>
          <w:rFonts w:ascii="仿宋" w:eastAsia="仿宋" w:hAnsi="仿宋"/>
          <w:sz w:val="32"/>
          <w:szCs w:val="32"/>
        </w:rPr>
      </w:pPr>
      <w:r>
        <w:rPr>
          <w:rFonts w:ascii="仿宋" w:eastAsia="仿宋" w:hAnsi="仿宋" w:hint="eastAsia"/>
          <w:sz w:val="32"/>
          <w:szCs w:val="32"/>
        </w:rPr>
        <w:t>（二）</w:t>
      </w:r>
      <w:r w:rsidR="00B21B85" w:rsidRPr="006614DB">
        <w:rPr>
          <w:rFonts w:ascii="仿宋" w:eastAsia="仿宋" w:hAnsi="仿宋"/>
          <w:sz w:val="32"/>
          <w:szCs w:val="32"/>
        </w:rPr>
        <w:t>通过电子邮件方式将意见发送至：ts</w:t>
      </w:r>
      <w:r w:rsidR="00B21B85" w:rsidRPr="006614DB">
        <w:rPr>
          <w:rFonts w:ascii="仿宋" w:eastAsia="仿宋" w:hAnsi="仿宋" w:hint="eastAsia"/>
          <w:sz w:val="32"/>
          <w:szCs w:val="32"/>
        </w:rPr>
        <w:t>jsjscc</w:t>
      </w:r>
      <w:r w:rsidR="00B21B85" w:rsidRPr="006614DB">
        <w:rPr>
          <w:rFonts w:ascii="仿宋" w:eastAsia="仿宋" w:hAnsi="仿宋"/>
          <w:sz w:val="32"/>
          <w:szCs w:val="32"/>
        </w:rPr>
        <w:t>@1</w:t>
      </w:r>
      <w:r w:rsidR="00B21B85" w:rsidRPr="006614DB">
        <w:rPr>
          <w:rFonts w:ascii="仿宋" w:eastAsia="仿宋" w:hAnsi="仿宋" w:hint="eastAsia"/>
          <w:sz w:val="32"/>
          <w:szCs w:val="32"/>
        </w:rPr>
        <w:t>26</w:t>
      </w:r>
      <w:r w:rsidR="00B21B85" w:rsidRPr="006614DB">
        <w:rPr>
          <w:rFonts w:ascii="仿宋" w:eastAsia="仿宋" w:hAnsi="仿宋"/>
          <w:sz w:val="32"/>
          <w:szCs w:val="32"/>
        </w:rPr>
        <w:t>.com。</w:t>
      </w:r>
    </w:p>
    <w:p w:rsidR="00B21B85" w:rsidRPr="006614DB" w:rsidRDefault="00B21B85" w:rsidP="00FD58BA">
      <w:pPr>
        <w:spacing w:line="560" w:lineRule="exact"/>
        <w:ind w:firstLineChars="150" w:firstLine="480"/>
        <w:rPr>
          <w:rFonts w:ascii="仿宋" w:eastAsia="仿宋" w:hAnsi="仿宋"/>
          <w:sz w:val="32"/>
          <w:szCs w:val="32"/>
        </w:rPr>
      </w:pPr>
      <w:r w:rsidRPr="006614DB">
        <w:rPr>
          <w:rFonts w:ascii="仿宋" w:eastAsia="仿宋" w:hAnsi="仿宋"/>
          <w:sz w:val="32"/>
          <w:szCs w:val="32"/>
        </w:rPr>
        <w:t>意见反馈截止时间为2020年</w:t>
      </w:r>
      <w:r w:rsidR="000E5ABE">
        <w:rPr>
          <w:rFonts w:ascii="仿宋" w:eastAsia="仿宋" w:hAnsi="仿宋" w:hint="eastAsia"/>
          <w:sz w:val="32"/>
          <w:szCs w:val="32"/>
        </w:rPr>
        <w:t>4</w:t>
      </w:r>
      <w:r w:rsidRPr="006614DB">
        <w:rPr>
          <w:rFonts w:ascii="仿宋" w:eastAsia="仿宋" w:hAnsi="仿宋"/>
          <w:sz w:val="32"/>
          <w:szCs w:val="32"/>
        </w:rPr>
        <w:t>月</w:t>
      </w:r>
      <w:r w:rsidR="000E5ABE">
        <w:rPr>
          <w:rFonts w:ascii="仿宋" w:eastAsia="仿宋" w:hAnsi="仿宋" w:hint="eastAsia"/>
          <w:sz w:val="32"/>
          <w:szCs w:val="32"/>
        </w:rPr>
        <w:t>9</w:t>
      </w:r>
      <w:r w:rsidRPr="006614DB">
        <w:rPr>
          <w:rFonts w:ascii="仿宋" w:eastAsia="仿宋" w:hAnsi="仿宋"/>
          <w:sz w:val="32"/>
          <w:szCs w:val="32"/>
        </w:rPr>
        <w:t>日。</w:t>
      </w:r>
    </w:p>
    <w:p w:rsidR="00B21B85" w:rsidRPr="00B21B85" w:rsidRDefault="00B21B85" w:rsidP="00B21B85">
      <w:pPr>
        <w:rPr>
          <w:rFonts w:ascii="仿宋" w:eastAsia="仿宋" w:hAnsi="仿宋"/>
          <w:sz w:val="32"/>
          <w:szCs w:val="32"/>
        </w:rPr>
      </w:pPr>
      <w:r w:rsidRPr="00B21B85">
        <w:rPr>
          <w:rFonts w:eastAsia="仿宋"/>
          <w:sz w:val="32"/>
          <w:szCs w:val="32"/>
        </w:rPr>
        <w:t> </w:t>
      </w:r>
    </w:p>
    <w:p w:rsidR="00B21B85" w:rsidRPr="00B21B85" w:rsidRDefault="00B21B85" w:rsidP="00B21B85">
      <w:pPr>
        <w:rPr>
          <w:rFonts w:ascii="仿宋" w:eastAsia="仿宋" w:hAnsi="仿宋"/>
          <w:sz w:val="32"/>
          <w:szCs w:val="32"/>
        </w:rPr>
      </w:pPr>
      <w:r w:rsidRPr="00B21B85">
        <w:rPr>
          <w:rFonts w:eastAsia="仿宋"/>
          <w:sz w:val="32"/>
          <w:szCs w:val="32"/>
        </w:rPr>
        <w:t> </w:t>
      </w:r>
    </w:p>
    <w:p w:rsidR="00B21B85" w:rsidRPr="00B21B85" w:rsidRDefault="00B21B85" w:rsidP="006614DB">
      <w:pPr>
        <w:ind w:firstLineChars="1250" w:firstLine="4000"/>
        <w:rPr>
          <w:rFonts w:ascii="仿宋" w:eastAsia="仿宋" w:hAnsi="仿宋"/>
          <w:sz w:val="32"/>
          <w:szCs w:val="32"/>
        </w:rPr>
      </w:pPr>
      <w:r w:rsidRPr="00B21B85">
        <w:rPr>
          <w:rFonts w:ascii="仿宋" w:eastAsia="仿宋" w:hAnsi="仿宋"/>
          <w:sz w:val="32"/>
          <w:szCs w:val="32"/>
        </w:rPr>
        <w:t>唐山市住房和城乡建设局</w:t>
      </w:r>
    </w:p>
    <w:p w:rsidR="008B429E" w:rsidRDefault="00B21B85" w:rsidP="000E5ABE">
      <w:pPr>
        <w:ind w:firstLineChars="1450" w:firstLine="4640"/>
        <w:rPr>
          <w:rFonts w:ascii="仿宋" w:eastAsia="仿宋" w:hAnsi="仿宋" w:hint="eastAsia"/>
          <w:sz w:val="32"/>
          <w:szCs w:val="32"/>
        </w:rPr>
      </w:pPr>
      <w:r w:rsidRPr="00B21B85">
        <w:rPr>
          <w:rFonts w:ascii="仿宋" w:eastAsia="仿宋" w:hAnsi="仿宋"/>
          <w:sz w:val="32"/>
          <w:szCs w:val="32"/>
        </w:rPr>
        <w:t>2020年</w:t>
      </w:r>
      <w:r w:rsidR="006614DB">
        <w:rPr>
          <w:rFonts w:ascii="仿宋" w:eastAsia="仿宋" w:hAnsi="仿宋" w:hint="eastAsia"/>
          <w:sz w:val="32"/>
          <w:szCs w:val="32"/>
        </w:rPr>
        <w:t>3</w:t>
      </w:r>
      <w:r w:rsidRPr="00B21B85">
        <w:rPr>
          <w:rFonts w:ascii="仿宋" w:eastAsia="仿宋" w:hAnsi="仿宋"/>
          <w:sz w:val="32"/>
          <w:szCs w:val="32"/>
        </w:rPr>
        <w:t>月</w:t>
      </w:r>
      <w:r w:rsidR="006614DB">
        <w:rPr>
          <w:rFonts w:ascii="仿宋" w:eastAsia="仿宋" w:hAnsi="仿宋" w:hint="eastAsia"/>
          <w:sz w:val="32"/>
          <w:szCs w:val="32"/>
        </w:rPr>
        <w:t>25</w:t>
      </w:r>
      <w:r w:rsidRPr="00B21B85">
        <w:rPr>
          <w:rFonts w:ascii="仿宋" w:eastAsia="仿宋" w:hAnsi="仿宋"/>
          <w:sz w:val="32"/>
          <w:szCs w:val="32"/>
        </w:rPr>
        <w:t>日</w:t>
      </w:r>
    </w:p>
    <w:p w:rsidR="00F84DC3" w:rsidRDefault="00F84DC3" w:rsidP="000E5ABE">
      <w:pPr>
        <w:ind w:firstLineChars="1450" w:firstLine="4640"/>
        <w:rPr>
          <w:rFonts w:ascii="仿宋" w:eastAsia="仿宋" w:hAnsi="仿宋" w:hint="eastAsia"/>
          <w:sz w:val="32"/>
          <w:szCs w:val="32"/>
        </w:rPr>
      </w:pPr>
    </w:p>
    <w:p w:rsidR="00F84DC3" w:rsidRDefault="00F84DC3" w:rsidP="00F84DC3">
      <w:pPr>
        <w:ind w:firstLineChars="50" w:firstLine="160"/>
        <w:rPr>
          <w:rFonts w:ascii="黑体" w:eastAsia="黑体" w:hAnsi="黑体" w:hint="eastAsia"/>
          <w:sz w:val="32"/>
          <w:szCs w:val="32"/>
        </w:rPr>
      </w:pPr>
      <w:r>
        <w:rPr>
          <w:rFonts w:ascii="黑体" w:eastAsia="黑体" w:hAnsi="黑体" w:hint="eastAsia"/>
          <w:sz w:val="32"/>
          <w:szCs w:val="32"/>
        </w:rPr>
        <w:lastRenderedPageBreak/>
        <w:t>附件：</w:t>
      </w:r>
    </w:p>
    <w:p w:rsidR="00F84DC3" w:rsidRDefault="00F84DC3" w:rsidP="00F84DC3">
      <w:pPr>
        <w:jc w:val="center"/>
        <w:rPr>
          <w:rFonts w:ascii="宋体" w:hAnsi="宋体" w:hint="eastAsia"/>
          <w:sz w:val="44"/>
          <w:szCs w:val="44"/>
        </w:rPr>
      </w:pPr>
      <w:r>
        <w:rPr>
          <w:rFonts w:ascii="宋体" w:hAnsi="宋体" w:hint="eastAsia"/>
          <w:sz w:val="44"/>
          <w:szCs w:val="44"/>
        </w:rPr>
        <w:t>唐山市住房和城乡建设局</w:t>
      </w:r>
    </w:p>
    <w:p w:rsidR="00F84DC3" w:rsidRDefault="00F84DC3" w:rsidP="00F84DC3">
      <w:pPr>
        <w:jc w:val="center"/>
        <w:rPr>
          <w:rFonts w:ascii="宋体" w:hAnsi="宋体" w:hint="eastAsia"/>
          <w:sz w:val="44"/>
          <w:szCs w:val="44"/>
        </w:rPr>
      </w:pPr>
      <w:r>
        <w:rPr>
          <w:rFonts w:ascii="宋体" w:hAnsi="宋体" w:hint="eastAsia"/>
          <w:sz w:val="44"/>
          <w:szCs w:val="44"/>
        </w:rPr>
        <w:t>关于进一步规范建筑领域农民工工资</w:t>
      </w:r>
    </w:p>
    <w:p w:rsidR="00F84DC3" w:rsidRDefault="00F84DC3" w:rsidP="00F84DC3">
      <w:pPr>
        <w:jc w:val="center"/>
        <w:rPr>
          <w:rFonts w:ascii="宋体" w:hAnsi="宋体" w:hint="eastAsia"/>
          <w:sz w:val="44"/>
          <w:szCs w:val="44"/>
        </w:rPr>
      </w:pPr>
      <w:r>
        <w:rPr>
          <w:rFonts w:ascii="宋体" w:hAnsi="宋体" w:hint="eastAsia"/>
          <w:sz w:val="44"/>
          <w:szCs w:val="44"/>
        </w:rPr>
        <w:t>保证金管理工作的通知</w:t>
      </w:r>
    </w:p>
    <w:p w:rsidR="00F84DC3" w:rsidRPr="00EA5930" w:rsidRDefault="00F84DC3" w:rsidP="00F84DC3">
      <w:pPr>
        <w:jc w:val="center"/>
        <w:rPr>
          <w:rFonts w:ascii="仿宋" w:eastAsia="仿宋" w:hAnsi="仿宋" w:hint="eastAsia"/>
          <w:sz w:val="32"/>
          <w:szCs w:val="32"/>
        </w:rPr>
      </w:pPr>
      <w:r w:rsidRPr="00EA5930">
        <w:rPr>
          <w:rFonts w:ascii="仿宋" w:eastAsia="仿宋" w:hAnsi="仿宋" w:hint="eastAsia"/>
          <w:sz w:val="32"/>
          <w:szCs w:val="32"/>
        </w:rPr>
        <w:t>(征求意见稿)</w:t>
      </w:r>
    </w:p>
    <w:p w:rsidR="00F84DC3" w:rsidRDefault="00F84DC3" w:rsidP="00F84DC3">
      <w:pPr>
        <w:spacing w:line="560" w:lineRule="exact"/>
        <w:ind w:firstLineChars="200" w:firstLine="640"/>
        <w:rPr>
          <w:rFonts w:ascii="仿宋" w:eastAsia="仿宋" w:hAnsi="仿宋" w:hint="eastAsia"/>
          <w:sz w:val="32"/>
          <w:szCs w:val="32"/>
          <w:shd w:val="clear" w:color="auto" w:fill="FFFFFF"/>
        </w:rPr>
      </w:pPr>
    </w:p>
    <w:p w:rsidR="00F84DC3" w:rsidRDefault="00F84DC3" w:rsidP="00F84DC3">
      <w:pPr>
        <w:spacing w:line="560" w:lineRule="exact"/>
        <w:ind w:firstLineChars="200" w:firstLine="64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为确保我市建筑领域农民工工资保证金管理工作规范有序运行，防止违规问题的发生，</w:t>
      </w:r>
      <w:r>
        <w:rPr>
          <w:rFonts w:ascii="仿宋" w:eastAsia="仿宋" w:hAnsi="仿宋" w:cs="仿宋_GB2312" w:hint="eastAsia"/>
          <w:sz w:val="32"/>
          <w:szCs w:val="32"/>
        </w:rPr>
        <w:t>根据《河北省审计厅审计报告》提出的有关问题整改的要求，按照</w:t>
      </w:r>
      <w:r>
        <w:rPr>
          <w:rFonts w:ascii="仿宋" w:eastAsia="仿宋" w:hAnsi="仿宋" w:cs="仿宋_GB2312" w:hint="eastAsia"/>
          <w:snapToGrid w:val="0"/>
          <w:kern w:val="0"/>
          <w:sz w:val="32"/>
          <w:szCs w:val="32"/>
        </w:rPr>
        <w:t>《河北省住房和城乡建设厅等七部门</w:t>
      </w:r>
      <w:r>
        <w:rPr>
          <w:rFonts w:ascii="仿宋" w:eastAsia="仿宋" w:hAnsi="仿宋" w:hint="eastAsia"/>
          <w:snapToGrid w:val="0"/>
          <w:kern w:val="0"/>
          <w:sz w:val="32"/>
          <w:szCs w:val="32"/>
        </w:rPr>
        <w:t>关于进一步完善房屋建筑和市政基础设施工程建设领域农民工工资保证金和专用账户管理等制度</w:t>
      </w:r>
      <w:r>
        <w:rPr>
          <w:rFonts w:ascii="仿宋" w:eastAsia="仿宋" w:hAnsi="仿宋" w:cs="仿宋_GB2312" w:hint="eastAsia"/>
          <w:snapToGrid w:val="0"/>
          <w:kern w:val="0"/>
          <w:sz w:val="32"/>
          <w:szCs w:val="32"/>
        </w:rPr>
        <w:t>的通知》（冀建工〔2018〕48号）等文件规定</w:t>
      </w:r>
      <w:r>
        <w:rPr>
          <w:rFonts w:ascii="仿宋" w:eastAsia="仿宋" w:hAnsi="仿宋" w:hint="eastAsia"/>
          <w:sz w:val="32"/>
          <w:szCs w:val="32"/>
          <w:shd w:val="clear" w:color="auto" w:fill="FFFFFF"/>
        </w:rPr>
        <w:t>，现就有关事项通知如下：</w:t>
      </w:r>
    </w:p>
    <w:p w:rsidR="00F84DC3" w:rsidRDefault="00F84DC3" w:rsidP="00F84DC3">
      <w:pPr>
        <w:spacing w:line="560" w:lineRule="exact"/>
        <w:ind w:firstLineChars="200" w:firstLine="640"/>
        <w:rPr>
          <w:rFonts w:ascii="仿宋" w:eastAsia="仿宋" w:hAnsi="仿宋" w:hint="eastAsia"/>
          <w:sz w:val="32"/>
          <w:szCs w:val="32"/>
        </w:rPr>
      </w:pPr>
      <w:r>
        <w:rPr>
          <w:rFonts w:ascii="仿宋" w:eastAsia="仿宋" w:hAnsi="仿宋" w:hint="eastAsia"/>
          <w:sz w:val="32"/>
          <w:szCs w:val="32"/>
          <w:shd w:val="clear" w:color="auto" w:fill="FFFFFF"/>
        </w:rPr>
        <w:t>一、建筑领域</w:t>
      </w:r>
      <w:r>
        <w:rPr>
          <w:rFonts w:ascii="仿宋" w:eastAsia="仿宋" w:hAnsi="仿宋" w:cs="仿宋_GB2312" w:hint="eastAsia"/>
          <w:sz w:val="32"/>
          <w:szCs w:val="32"/>
        </w:rPr>
        <w:t>农民工工资保证金实行专户管理。农民工</w:t>
      </w:r>
      <w:r>
        <w:rPr>
          <w:rFonts w:ascii="仿宋" w:eastAsia="仿宋" w:hAnsi="仿宋" w:hint="eastAsia"/>
          <w:sz w:val="32"/>
          <w:szCs w:val="32"/>
        </w:rPr>
        <w:t>工资保证金管理部门必须对缴存的保证金建账记账，实行严格规范的财务、审计制度，切实加强管理。</w:t>
      </w:r>
    </w:p>
    <w:p w:rsidR="00F84DC3" w:rsidRDefault="00F84DC3" w:rsidP="00F84DC3">
      <w:pPr>
        <w:spacing w:line="560" w:lineRule="exact"/>
        <w:ind w:firstLineChars="200" w:firstLine="640"/>
        <w:rPr>
          <w:rFonts w:ascii="仿宋" w:eastAsia="仿宋" w:hAnsi="仿宋" w:cs="仿宋_GB2312" w:hint="eastAsia"/>
          <w:sz w:val="32"/>
          <w:szCs w:val="32"/>
        </w:rPr>
      </w:pPr>
      <w:r>
        <w:rPr>
          <w:rFonts w:ascii="仿宋" w:eastAsia="仿宋" w:hAnsi="仿宋" w:hint="eastAsia"/>
          <w:sz w:val="32"/>
          <w:szCs w:val="32"/>
        </w:rPr>
        <w:t>二、对农民工工资保证金缴存实施差异化管理。对在同一县(市)、区行政区域内有多个在建工程项目的，农民工工资保证金总额最高限额为300万元;单个工程项目施工合同价款较高的施工总承包企业，农民工工资保证金最高限额为200万元;对连续3年未发生拖欠工资行为的，新项目可向住建行政主管部门申请减少50％的缴纳额度;对3年内发生过2次以上拖欠农民工工资行为的，以及在3年内虽发生过1次拖欠农民工工资行为，但拖欠问题一直未解决的，新项目</w:t>
      </w:r>
      <w:r>
        <w:rPr>
          <w:rFonts w:ascii="仿宋" w:eastAsia="仿宋" w:hAnsi="仿宋" w:hint="eastAsia"/>
          <w:sz w:val="32"/>
          <w:szCs w:val="32"/>
        </w:rPr>
        <w:lastRenderedPageBreak/>
        <w:t>要双倍缴纳农民工工资保证金。</w:t>
      </w:r>
    </w:p>
    <w:p w:rsidR="00F84DC3" w:rsidRDefault="00F84DC3" w:rsidP="00F84DC3">
      <w:pPr>
        <w:pStyle w:val="a6"/>
        <w:shd w:val="clear" w:color="auto" w:fill="FFFFFF"/>
        <w:spacing w:before="0" w:beforeAutospacing="0" w:after="0" w:afterAutospacing="0" w:line="560" w:lineRule="exact"/>
        <w:ind w:firstLineChars="200" w:firstLine="640"/>
        <w:rPr>
          <w:rFonts w:ascii="仿宋" w:eastAsia="仿宋" w:hAnsi="仿宋" w:hint="eastAsia"/>
          <w:sz w:val="32"/>
          <w:szCs w:val="32"/>
        </w:rPr>
      </w:pPr>
      <w:r>
        <w:rPr>
          <w:rFonts w:ascii="仿宋" w:eastAsia="仿宋" w:hAnsi="仿宋" w:cs="仿宋_GB2312" w:hint="eastAsia"/>
          <w:sz w:val="32"/>
          <w:szCs w:val="32"/>
        </w:rPr>
        <w:t>三、</w:t>
      </w:r>
      <w:r>
        <w:rPr>
          <w:rFonts w:ascii="仿宋" w:eastAsia="仿宋" w:hAnsi="仿宋" w:hint="eastAsia"/>
          <w:sz w:val="32"/>
          <w:szCs w:val="32"/>
        </w:rPr>
        <w:t>创新农民工工资保证金管理方式。要大力推广银行保函，企业选择见索即付型银行保函的方式缴存农民工工资保证金的，有关部门不得拒绝。</w:t>
      </w:r>
    </w:p>
    <w:p w:rsidR="00F84DC3" w:rsidRDefault="00F84DC3" w:rsidP="00F84DC3">
      <w:pPr>
        <w:pStyle w:val="a7"/>
        <w:spacing w:line="560" w:lineRule="exact"/>
        <w:ind w:firstLine="640"/>
        <w:rPr>
          <w:rFonts w:ascii="仿宋" w:eastAsia="仿宋" w:hAnsi="仿宋" w:cs="仿宋" w:hint="eastAsia"/>
          <w:sz w:val="32"/>
          <w:szCs w:val="32"/>
        </w:rPr>
      </w:pPr>
      <w:r>
        <w:rPr>
          <w:rFonts w:ascii="仿宋" w:eastAsia="仿宋" w:hAnsi="仿宋" w:hint="eastAsia"/>
          <w:sz w:val="32"/>
          <w:szCs w:val="32"/>
        </w:rPr>
        <w:t>四、规范农民工工资保证金</w:t>
      </w:r>
      <w:r>
        <w:rPr>
          <w:rFonts w:ascii="仿宋" w:eastAsia="仿宋" w:hAnsi="仿宋" w:cs="仿宋" w:hint="eastAsia"/>
          <w:sz w:val="32"/>
          <w:szCs w:val="32"/>
        </w:rPr>
        <w:t>本金和利息</w:t>
      </w:r>
      <w:r>
        <w:rPr>
          <w:rFonts w:ascii="仿宋" w:eastAsia="仿宋" w:hAnsi="仿宋" w:hint="eastAsia"/>
          <w:sz w:val="32"/>
          <w:szCs w:val="32"/>
        </w:rPr>
        <w:t>返还程序。</w:t>
      </w:r>
      <w:r>
        <w:rPr>
          <w:rFonts w:ascii="仿宋" w:eastAsia="仿宋" w:hAnsi="仿宋" w:cs="仿宋" w:hint="eastAsia"/>
          <w:sz w:val="32"/>
          <w:szCs w:val="32"/>
        </w:rPr>
        <w:t>建筑工程</w:t>
      </w:r>
      <w:r>
        <w:rPr>
          <w:rFonts w:ascii="仿宋" w:eastAsia="仿宋" w:hAnsi="仿宋" w:hint="eastAsia"/>
          <w:sz w:val="32"/>
          <w:szCs w:val="32"/>
        </w:rPr>
        <w:t>竣工验收合格</w:t>
      </w:r>
      <w:r>
        <w:rPr>
          <w:rFonts w:ascii="仿宋" w:eastAsia="仿宋" w:hAnsi="仿宋" w:cs="仿宋" w:hint="eastAsia"/>
          <w:sz w:val="32"/>
          <w:szCs w:val="32"/>
        </w:rPr>
        <w:t>6个月</w:t>
      </w:r>
      <w:r>
        <w:rPr>
          <w:rFonts w:ascii="仿宋" w:eastAsia="仿宋" w:hAnsi="仿宋" w:hint="eastAsia"/>
          <w:sz w:val="32"/>
          <w:szCs w:val="32"/>
        </w:rPr>
        <w:t>且缴存企业在施工现场公示无拖欠工资情况10日期满后，缴存企业可向农民工工资保证金管理部门提出返还申请，农民工工资保证金管理部门对不存在拖欠农民工工资的，应及时将农民工工资保证金本金和利息返还缴存企业；</w:t>
      </w:r>
      <w:r>
        <w:rPr>
          <w:rFonts w:ascii="仿宋" w:eastAsia="仿宋" w:hAnsi="仿宋" w:cs="仿宋" w:hint="eastAsia"/>
          <w:sz w:val="32"/>
          <w:szCs w:val="32"/>
        </w:rPr>
        <w:t>利息核算</w:t>
      </w:r>
      <w:r>
        <w:rPr>
          <w:rFonts w:ascii="仿宋" w:eastAsia="仿宋" w:hAnsi="仿宋" w:hint="eastAsia"/>
          <w:sz w:val="32"/>
          <w:szCs w:val="32"/>
        </w:rPr>
        <w:t>由各相关银行为各单位建立单位子账户，由系统自动核算利息；</w:t>
      </w:r>
      <w:r>
        <w:rPr>
          <w:rFonts w:ascii="仿宋" w:eastAsia="仿宋" w:hAnsi="仿宋" w:cs="仿宋" w:hint="eastAsia"/>
          <w:sz w:val="32"/>
          <w:szCs w:val="32"/>
        </w:rPr>
        <w:t>对</w:t>
      </w:r>
      <w:r>
        <w:rPr>
          <w:rFonts w:ascii="仿宋" w:eastAsia="仿宋" w:hAnsi="仿宋" w:hint="eastAsia"/>
          <w:sz w:val="32"/>
          <w:szCs w:val="32"/>
        </w:rPr>
        <w:t>企业提出书面申请，明确表示不需要返还利息的项目，要仔细进行梳理汇总，及时与财政部门沟通协调，将利息上缴财政国库；对无法返还农民工工资保证金本金及利息的，要先在新闻媒体上发布通告，及时与财政部门沟通协调，再上缴财政国库。</w:t>
      </w:r>
    </w:p>
    <w:p w:rsidR="00F84DC3" w:rsidRDefault="00F84DC3" w:rsidP="00F84DC3">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五、规范农民工工资保证金应急支付工作。</w:t>
      </w:r>
      <w:r>
        <w:rPr>
          <w:rFonts w:ascii="仿宋" w:eastAsia="仿宋" w:hAnsi="仿宋" w:cs="仿宋" w:hint="eastAsia"/>
          <w:sz w:val="32"/>
          <w:szCs w:val="32"/>
        </w:rPr>
        <w:t>需动用农民工工资保证金支付农民工工资的，建设单位或施工企业要提出申请并提供相关承诺等资料;遇有突发情况，须紧急动用农民工工资保证金的，人社及相关部门要对投诉的拖欠金额进行核实;因拖欠工程款导致拖欠农民工工资的，须将拖欠的工程款拨付至农民工工资保证金专用账户后发放至农民工手中。</w:t>
      </w:r>
    </w:p>
    <w:p w:rsidR="00F84DC3" w:rsidRDefault="00F84DC3" w:rsidP="00F84DC3">
      <w:pPr>
        <w:spacing w:line="560" w:lineRule="exact"/>
        <w:ind w:firstLineChars="200" w:firstLine="640"/>
        <w:rPr>
          <w:rFonts w:ascii="仿宋" w:eastAsia="仿宋" w:hAnsi="仿宋" w:cs="仿宋_GB2312" w:hint="eastAsia"/>
          <w:snapToGrid w:val="0"/>
          <w:kern w:val="0"/>
          <w:sz w:val="32"/>
          <w:szCs w:val="32"/>
        </w:rPr>
      </w:pPr>
      <w:r>
        <w:rPr>
          <w:rFonts w:ascii="仿宋" w:eastAsia="仿宋" w:hAnsi="仿宋" w:cs="仿宋_GB2312" w:hint="eastAsia"/>
          <w:sz w:val="32"/>
          <w:szCs w:val="32"/>
        </w:rPr>
        <w:t>六、</w:t>
      </w:r>
      <w:r>
        <w:rPr>
          <w:rFonts w:ascii="仿宋" w:eastAsia="仿宋" w:hAnsi="仿宋" w:cs="仿宋_GB2312" w:hint="eastAsia"/>
          <w:snapToGrid w:val="0"/>
          <w:kern w:val="0"/>
          <w:sz w:val="32"/>
          <w:szCs w:val="32"/>
        </w:rPr>
        <w:t>严禁任何单位和部门将农民工工资保证金及利息挪作他用或</w:t>
      </w:r>
      <w:r>
        <w:rPr>
          <w:rFonts w:ascii="仿宋" w:eastAsia="仿宋" w:hAnsi="仿宋" w:cs="仿宋_GB2312" w:hint="eastAsia"/>
          <w:sz w:val="32"/>
          <w:szCs w:val="32"/>
        </w:rPr>
        <w:t>用于任何支付。</w:t>
      </w:r>
    </w:p>
    <w:p w:rsidR="00F84DC3" w:rsidRDefault="00F84DC3" w:rsidP="00F84DC3">
      <w:pPr>
        <w:spacing w:line="560" w:lineRule="exact"/>
        <w:ind w:firstLineChars="200" w:firstLine="640"/>
        <w:rPr>
          <w:rFonts w:ascii="仿宋" w:eastAsia="仿宋" w:hAnsi="仿宋" w:cs="仿宋_GB2312" w:hint="eastAsia"/>
          <w:sz w:val="32"/>
          <w:szCs w:val="32"/>
        </w:rPr>
      </w:pPr>
      <w:r>
        <w:rPr>
          <w:rFonts w:ascii="仿宋" w:eastAsia="仿宋" w:hAnsi="仿宋" w:cs="仿宋" w:hint="eastAsia"/>
          <w:sz w:val="32"/>
          <w:szCs w:val="32"/>
        </w:rPr>
        <w:lastRenderedPageBreak/>
        <w:t>七、市级业务主管部门不定期对各县（市）、区农民工工资保证金的收缴、返还等管理情况进行督导检查抽查。</w:t>
      </w:r>
    </w:p>
    <w:p w:rsidR="00F84DC3" w:rsidRDefault="00F84DC3" w:rsidP="00F84DC3">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八、本通知自印发之日起施行。</w:t>
      </w:r>
    </w:p>
    <w:p w:rsidR="00F84DC3" w:rsidRPr="00F84DC3" w:rsidRDefault="00F84DC3" w:rsidP="000E5ABE">
      <w:pPr>
        <w:ind w:firstLineChars="1450" w:firstLine="4640"/>
        <w:rPr>
          <w:rFonts w:ascii="仿宋" w:eastAsia="仿宋" w:hAnsi="仿宋"/>
          <w:sz w:val="32"/>
          <w:szCs w:val="32"/>
        </w:rPr>
      </w:pPr>
    </w:p>
    <w:sectPr w:rsidR="00F84DC3" w:rsidRPr="00F84DC3" w:rsidSect="000176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ED3" w:rsidRDefault="00357ED3" w:rsidP="00B21B85">
      <w:r>
        <w:separator/>
      </w:r>
    </w:p>
  </w:endnote>
  <w:endnote w:type="continuationSeparator" w:id="1">
    <w:p w:rsidR="00357ED3" w:rsidRDefault="00357ED3" w:rsidP="00B21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ED3" w:rsidRDefault="00357ED3" w:rsidP="00B21B85">
      <w:r>
        <w:separator/>
      </w:r>
    </w:p>
  </w:footnote>
  <w:footnote w:type="continuationSeparator" w:id="1">
    <w:p w:rsidR="00357ED3" w:rsidRDefault="00357ED3" w:rsidP="00B21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B85"/>
    <w:rsid w:val="00017638"/>
    <w:rsid w:val="000E5ABE"/>
    <w:rsid w:val="00357ED3"/>
    <w:rsid w:val="006614DB"/>
    <w:rsid w:val="008B429E"/>
    <w:rsid w:val="008C7739"/>
    <w:rsid w:val="00985D8D"/>
    <w:rsid w:val="00AC4F1B"/>
    <w:rsid w:val="00B21B85"/>
    <w:rsid w:val="00F84DC3"/>
    <w:rsid w:val="00FD5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1B85"/>
    <w:rPr>
      <w:sz w:val="18"/>
      <w:szCs w:val="18"/>
    </w:rPr>
  </w:style>
  <w:style w:type="paragraph" w:styleId="a4">
    <w:name w:val="footer"/>
    <w:basedOn w:val="a"/>
    <w:link w:val="Char0"/>
    <w:uiPriority w:val="99"/>
    <w:semiHidden/>
    <w:unhideWhenUsed/>
    <w:rsid w:val="00B21B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1B85"/>
    <w:rPr>
      <w:sz w:val="18"/>
      <w:szCs w:val="18"/>
    </w:rPr>
  </w:style>
  <w:style w:type="paragraph" w:styleId="a5">
    <w:name w:val="Date"/>
    <w:basedOn w:val="a"/>
    <w:next w:val="a"/>
    <w:link w:val="Char1"/>
    <w:uiPriority w:val="99"/>
    <w:semiHidden/>
    <w:unhideWhenUsed/>
    <w:rsid w:val="00F84DC3"/>
    <w:pPr>
      <w:ind w:leftChars="2500" w:left="100"/>
    </w:pPr>
  </w:style>
  <w:style w:type="character" w:customStyle="1" w:styleId="Char1">
    <w:name w:val="日期 Char"/>
    <w:basedOn w:val="a0"/>
    <w:link w:val="a5"/>
    <w:uiPriority w:val="99"/>
    <w:semiHidden/>
    <w:rsid w:val="00F84DC3"/>
  </w:style>
  <w:style w:type="paragraph" w:styleId="a6">
    <w:name w:val="Normal (Web)"/>
    <w:basedOn w:val="a"/>
    <w:uiPriority w:val="99"/>
    <w:rsid w:val="00F84DC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99"/>
    <w:qFormat/>
    <w:rsid w:val="00F84DC3"/>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56362716">
      <w:bodyDiv w:val="1"/>
      <w:marLeft w:val="0"/>
      <w:marRight w:val="0"/>
      <w:marTop w:val="0"/>
      <w:marBottom w:val="0"/>
      <w:divBdr>
        <w:top w:val="none" w:sz="0" w:space="0" w:color="auto"/>
        <w:left w:val="none" w:sz="0" w:space="0" w:color="auto"/>
        <w:bottom w:val="none" w:sz="0" w:space="0" w:color="auto"/>
        <w:right w:val="none" w:sz="0" w:space="0" w:color="auto"/>
      </w:divBdr>
      <w:divsChild>
        <w:div w:id="1979602676">
          <w:marLeft w:val="0"/>
          <w:marRight w:val="0"/>
          <w:marTop w:val="0"/>
          <w:marBottom w:val="0"/>
          <w:divBdr>
            <w:top w:val="none" w:sz="0" w:space="0" w:color="auto"/>
            <w:left w:val="none" w:sz="0" w:space="0" w:color="auto"/>
            <w:bottom w:val="none" w:sz="0" w:space="0" w:color="auto"/>
            <w:right w:val="none" w:sz="0" w:space="0" w:color="auto"/>
          </w:divBdr>
          <w:divsChild>
            <w:div w:id="1808354596">
              <w:marLeft w:val="0"/>
              <w:marRight w:val="0"/>
              <w:marTop w:val="0"/>
              <w:marBottom w:val="0"/>
              <w:divBdr>
                <w:top w:val="single" w:sz="6" w:space="0" w:color="E5E5E5"/>
                <w:left w:val="single" w:sz="6" w:space="0" w:color="E5E5E5"/>
                <w:bottom w:val="single" w:sz="6" w:space="0" w:color="E5E5E5"/>
                <w:right w:val="single" w:sz="6" w:space="0" w:color="E5E5E5"/>
              </w:divBdr>
              <w:divsChild>
                <w:div w:id="15762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7570">
      <w:bodyDiv w:val="1"/>
      <w:marLeft w:val="0"/>
      <w:marRight w:val="0"/>
      <w:marTop w:val="0"/>
      <w:marBottom w:val="0"/>
      <w:divBdr>
        <w:top w:val="none" w:sz="0" w:space="0" w:color="auto"/>
        <w:left w:val="none" w:sz="0" w:space="0" w:color="auto"/>
        <w:bottom w:val="none" w:sz="0" w:space="0" w:color="auto"/>
        <w:right w:val="none" w:sz="0" w:space="0" w:color="auto"/>
      </w:divBdr>
      <w:divsChild>
        <w:div w:id="782500392">
          <w:marLeft w:val="0"/>
          <w:marRight w:val="0"/>
          <w:marTop w:val="0"/>
          <w:marBottom w:val="0"/>
          <w:divBdr>
            <w:top w:val="none" w:sz="0" w:space="0" w:color="auto"/>
            <w:left w:val="none" w:sz="0" w:space="0" w:color="auto"/>
            <w:bottom w:val="none" w:sz="0" w:space="0" w:color="auto"/>
            <w:right w:val="none" w:sz="0" w:space="0" w:color="auto"/>
          </w:divBdr>
          <w:divsChild>
            <w:div w:id="592514807">
              <w:marLeft w:val="0"/>
              <w:marRight w:val="0"/>
              <w:marTop w:val="0"/>
              <w:marBottom w:val="0"/>
              <w:divBdr>
                <w:top w:val="single" w:sz="6" w:space="0" w:color="E5E5E5"/>
                <w:left w:val="single" w:sz="6" w:space="0" w:color="E5E5E5"/>
                <w:bottom w:val="single" w:sz="6" w:space="0" w:color="E5E5E5"/>
                <w:right w:val="single" w:sz="6" w:space="0" w:color="E5E5E5"/>
              </w:divBdr>
              <w:divsChild>
                <w:div w:id="14380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2020-03-25T05:40:00Z</cp:lastPrinted>
  <dcterms:created xsi:type="dcterms:W3CDTF">2020-03-24T05:40:00Z</dcterms:created>
  <dcterms:modified xsi:type="dcterms:W3CDTF">2020-03-25T06:14:00Z</dcterms:modified>
</cp:coreProperties>
</file>