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0D" w:rsidRDefault="00717B0D" w:rsidP="00717B0D">
      <w:pPr>
        <w:spacing w:line="560" w:lineRule="exact"/>
        <w:rPr>
          <w:rFonts w:ascii="宋体" w:eastAsia="仿宋_GB2312" w:hAnsi="宋体" w:cs="Times New Roman"/>
          <w:sz w:val="32"/>
          <w:szCs w:val="32"/>
        </w:rPr>
      </w:pPr>
      <w:r>
        <w:rPr>
          <w:rFonts w:ascii="宋体" w:eastAsia="仿宋_GB2312" w:hAnsi="宋体" w:cs="Times New Roman" w:hint="eastAsia"/>
          <w:sz w:val="32"/>
          <w:szCs w:val="32"/>
        </w:rPr>
        <w:t>附件</w:t>
      </w:r>
      <w:r>
        <w:rPr>
          <w:rFonts w:ascii="宋体" w:eastAsia="仿宋_GB2312" w:hAnsi="宋体" w:cs="Times New Roman" w:hint="eastAsia"/>
          <w:sz w:val="32"/>
          <w:szCs w:val="32"/>
        </w:rPr>
        <w:t>1</w:t>
      </w:r>
      <w:r>
        <w:rPr>
          <w:rFonts w:ascii="宋体" w:eastAsia="宋体" w:hAnsi="宋体" w:cs="Times New Roman" w:hint="eastAsia"/>
          <w:sz w:val="32"/>
          <w:szCs w:val="32"/>
        </w:rPr>
        <w:t>.</w:t>
      </w:r>
    </w:p>
    <w:p w:rsidR="00717B0D" w:rsidRDefault="00717B0D" w:rsidP="00717B0D">
      <w:pPr>
        <w:spacing w:line="560" w:lineRule="exact"/>
        <w:jc w:val="center"/>
        <w:rPr>
          <w:rFonts w:ascii="宋体" w:eastAsia="宋体" w:hAnsi="宋体" w:cs="Times New Roman"/>
          <w:sz w:val="44"/>
          <w:szCs w:val="44"/>
        </w:rPr>
      </w:pPr>
    </w:p>
    <w:p w:rsidR="00717B0D" w:rsidRDefault="00717B0D" w:rsidP="00717B0D">
      <w:pPr>
        <w:spacing w:line="560" w:lineRule="exact"/>
        <w:jc w:val="center"/>
        <w:rPr>
          <w:rFonts w:ascii="宋体" w:eastAsia="华文仿宋" w:hAnsi="宋体" w:cs="Times New Roman"/>
          <w:sz w:val="32"/>
          <w:szCs w:val="32"/>
        </w:rPr>
      </w:pPr>
      <w:r>
        <w:rPr>
          <w:rFonts w:ascii="宋体" w:eastAsia="宋体" w:hAnsi="宋体" w:cs="Times New Roman" w:hint="eastAsia"/>
          <w:sz w:val="44"/>
          <w:szCs w:val="44"/>
        </w:rPr>
        <w:t>唐山市物业承接查验指导意见</w:t>
      </w:r>
    </w:p>
    <w:p w:rsidR="00717B0D" w:rsidRDefault="00717B0D" w:rsidP="00717B0D">
      <w:pPr>
        <w:spacing w:line="560" w:lineRule="exact"/>
        <w:ind w:firstLineChars="200" w:firstLine="640"/>
        <w:rPr>
          <w:rFonts w:ascii="宋体" w:eastAsia="仿宋_GB2312" w:hAnsi="宋体" w:cs="Times New Roman"/>
          <w:sz w:val="32"/>
          <w:szCs w:val="32"/>
        </w:rPr>
      </w:pP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第一条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为规范我市物业承接查验活动，维护当事人合法权益，根据《物业管理条例》（</w:t>
      </w:r>
      <w:r>
        <w:rPr>
          <w:rFonts w:ascii="宋体" w:eastAsia="仿宋_GB2312" w:hAnsi="宋体" w:cs="Times New Roman" w:hint="eastAsia"/>
          <w:sz w:val="32"/>
          <w:szCs w:val="32"/>
        </w:rPr>
        <w:t>2018</w:t>
      </w:r>
      <w:r>
        <w:rPr>
          <w:rFonts w:ascii="宋体" w:eastAsia="仿宋_GB2312" w:hAnsi="宋体" w:cs="Times New Roman" w:hint="eastAsia"/>
          <w:sz w:val="32"/>
          <w:szCs w:val="32"/>
        </w:rPr>
        <w:t>年</w:t>
      </w:r>
      <w:r>
        <w:rPr>
          <w:rFonts w:ascii="宋体" w:eastAsia="仿宋_GB2312" w:hAnsi="宋体" w:cs="Times New Roman" w:hint="eastAsia"/>
          <w:sz w:val="32"/>
          <w:szCs w:val="32"/>
        </w:rPr>
        <w:t>3</w:t>
      </w:r>
      <w:r>
        <w:rPr>
          <w:rFonts w:ascii="宋体" w:eastAsia="仿宋_GB2312" w:hAnsi="宋体" w:cs="Times New Roman" w:hint="eastAsia"/>
          <w:sz w:val="32"/>
          <w:szCs w:val="32"/>
        </w:rPr>
        <w:t>月</w:t>
      </w:r>
      <w:r>
        <w:rPr>
          <w:rFonts w:ascii="宋体" w:eastAsia="仿宋_GB2312" w:hAnsi="宋体" w:cs="Times New Roman" w:hint="eastAsia"/>
          <w:sz w:val="32"/>
          <w:szCs w:val="32"/>
        </w:rPr>
        <w:t>19</w:t>
      </w:r>
      <w:r>
        <w:rPr>
          <w:rFonts w:ascii="宋体" w:eastAsia="仿宋_GB2312" w:hAnsi="宋体" w:cs="Times New Roman" w:hint="eastAsia"/>
          <w:sz w:val="32"/>
          <w:szCs w:val="32"/>
        </w:rPr>
        <w:t>日修正版）、《物业承接查验办法》（建房〔</w:t>
      </w:r>
      <w:r>
        <w:rPr>
          <w:rFonts w:ascii="宋体" w:eastAsia="仿宋_GB2312" w:hAnsi="宋体" w:cs="Times New Roman" w:hint="eastAsia"/>
          <w:sz w:val="32"/>
          <w:szCs w:val="32"/>
        </w:rPr>
        <w:t>2010</w:t>
      </w:r>
      <w:r>
        <w:rPr>
          <w:rFonts w:ascii="宋体" w:eastAsia="仿宋_GB2312" w:hAnsi="宋体" w:cs="Times New Roman" w:hint="eastAsia"/>
          <w:sz w:val="32"/>
          <w:szCs w:val="32"/>
        </w:rPr>
        <w:t>〕</w:t>
      </w:r>
      <w:r>
        <w:rPr>
          <w:rFonts w:ascii="宋体" w:eastAsia="仿宋_GB2312" w:hAnsi="宋体" w:cs="Times New Roman" w:hint="eastAsia"/>
          <w:sz w:val="32"/>
          <w:szCs w:val="32"/>
        </w:rPr>
        <w:t>165</w:t>
      </w:r>
      <w:r>
        <w:rPr>
          <w:rFonts w:ascii="宋体" w:eastAsia="仿宋_GB2312" w:hAnsi="宋体" w:cs="Times New Roman" w:hint="eastAsia"/>
          <w:sz w:val="32"/>
          <w:szCs w:val="32"/>
        </w:rPr>
        <w:t>号）、《唐山市物业管理条例》及我市《关于理顺物业管理体制机制加强新时代城市社区治理的实施方案》（唐办〔</w:t>
      </w:r>
      <w:r>
        <w:rPr>
          <w:rFonts w:ascii="宋体" w:eastAsia="仿宋_GB2312" w:hAnsi="宋体" w:cs="Times New Roman" w:hint="eastAsia"/>
          <w:sz w:val="32"/>
          <w:szCs w:val="32"/>
        </w:rPr>
        <w:t>2019</w:t>
      </w:r>
      <w:r>
        <w:rPr>
          <w:rFonts w:ascii="宋体" w:eastAsia="仿宋_GB2312" w:hAnsi="宋体" w:cs="Times New Roman" w:hint="eastAsia"/>
          <w:sz w:val="32"/>
          <w:szCs w:val="32"/>
        </w:rPr>
        <w:t>〕</w:t>
      </w:r>
      <w:r>
        <w:rPr>
          <w:rFonts w:ascii="宋体" w:eastAsia="仿宋_GB2312" w:hAnsi="宋体" w:cs="Times New Roman" w:hint="eastAsia"/>
          <w:sz w:val="32"/>
          <w:szCs w:val="32"/>
        </w:rPr>
        <w:t>39</w:t>
      </w:r>
      <w:r>
        <w:rPr>
          <w:rFonts w:ascii="宋体" w:eastAsia="仿宋_GB2312" w:hAnsi="宋体" w:cs="Times New Roman" w:hint="eastAsia"/>
          <w:sz w:val="32"/>
          <w:szCs w:val="32"/>
        </w:rPr>
        <w:t>号）等文件精神，结合我市实际，制订本指导意见。</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第二条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本指导意见所称物业承接查验，是指建设单位、业主委员会、物业服务企业以及其他物业承接查验主体对物业共用部位、共用设施设备进行检查验收的活动。</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第三条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市住房和城乡建设局负责全市物业承接查验活动的指导和监督工作。</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各县（市、区）物业管理行政主管部门负责本行政区域内物业承接查验的指导和监督工作。</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街道（乡镇）负责组织辖区内物业承接查验工作。</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居（村）民委员会具体负责物业承接查验工作。</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第四条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新建住宅小区入住前，由街道（乡镇）组织建设单位开展物业承接查验。</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已投入使用、未成立业主大会的物业项目发生物业服务企业更迭时，街道（乡镇）组织物业产权人委托居（村）民委员会开展物业承接查验；已成立业主委员会的，由街道（乡镇）组织业</w:t>
      </w:r>
      <w:r>
        <w:rPr>
          <w:rFonts w:ascii="宋体" w:eastAsia="仿宋_GB2312" w:hAnsi="宋体" w:cs="Times New Roman" w:hint="eastAsia"/>
          <w:sz w:val="32"/>
          <w:szCs w:val="32"/>
        </w:rPr>
        <w:lastRenderedPageBreak/>
        <w:t>委会开展物业承接查验。</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第五条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物业承接查验可以委托物业服务第三方评估机构组织实施。</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物业服务第三方评估机构应当依照法律、法规的规定和委托合同的约定提供专业服务，出具的评估报告应当真实、客观、全面。</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第六条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新建住宅小区应当在办理入住手续三十日前到项目所在地街道（乡镇）申请办理物业承接查验；已交付入住的住宅小区，应当在原物业服务企业退出物业项目三十日前到项目所在地街道（乡镇）申请办理物业承接查验。</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街道（乡镇）组织成立物业承接查验小组，小组成员包括：街道（乡镇）、居（村）民委员会、建设单位、物业服务企业、业主代表、物业管理专家等，小组成员人数为不少于七人的单数。</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第七条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物业承接查验完成后十日内，物业承接查验各方应当形成物业承接查验报告，并共同签章确认。</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物业承接查验报告应当在物业管理区域公示，公示期不少于七天。</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物业项目接管方应当在物业承接查验完成后三十日内到物业项目所在地街道（乡镇）及县（市、区）物业管理行政主管部门办理物业承接查验备案。</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第八条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物业承接查验应移交下列资料：</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（一）竣工总平面图，单体建筑、结构、设备竣工图，配套设施、地下管网工程竣工图等竣工验收资料；</w:t>
      </w:r>
      <w:r>
        <w:rPr>
          <w:rFonts w:ascii="宋体" w:eastAsia="仿宋_GB2312" w:hAnsi="宋体" w:cs="Times New Roman" w:hint="eastAsia"/>
          <w:sz w:val="32"/>
          <w:szCs w:val="32"/>
        </w:rPr>
        <w:t xml:space="preserve">  </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（二）设施设备的安装、使用和维护保养等技术资料；</w:t>
      </w:r>
      <w:r>
        <w:rPr>
          <w:rFonts w:ascii="宋体" w:eastAsia="仿宋_GB2312" w:hAnsi="宋体" w:cs="Times New Roman" w:hint="eastAsia"/>
          <w:sz w:val="32"/>
          <w:szCs w:val="32"/>
        </w:rPr>
        <w:t xml:space="preserve">  </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lastRenderedPageBreak/>
        <w:t>（三）物业质量保修文件和物业使用说明文件；</w:t>
      </w:r>
      <w:r>
        <w:rPr>
          <w:rFonts w:ascii="宋体" w:eastAsia="仿宋_GB2312" w:hAnsi="宋体" w:cs="Times New Roman" w:hint="eastAsia"/>
          <w:sz w:val="32"/>
          <w:szCs w:val="32"/>
        </w:rPr>
        <w:t xml:space="preserve">  </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（四）物业服务收支情况明细账目；</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（五）共用设施设备清单；</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（六）业主档案；</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（七）公共水、电表度数；</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（八）物业管理用房资料及物业管理必需的资料。</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第九条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不移交有关资料，移交方未能按照约定及时解决应当承担的物业共用部位、共用设施设备存在问题的，由项目所在地住房和城乡建设部门责令限期改正；逾期仍不移交有关资料的，</w:t>
      </w:r>
      <w:r w:rsidR="00302677">
        <w:rPr>
          <w:rFonts w:ascii="宋体" w:eastAsia="仿宋_GB2312" w:hAnsi="宋体" w:cs="Times New Roman" w:hint="eastAsia"/>
          <w:sz w:val="32"/>
          <w:szCs w:val="32"/>
        </w:rPr>
        <w:t>按照《物业管理条例》第五十八条规定处理；建设单位不履行保修责任或者不及时处理解决物业质量缺陷、配套设施设备不完善、设施设备技术不达标的，按《唐山市物业管理条例》第七十条规定处理</w:t>
      </w:r>
      <w:r>
        <w:rPr>
          <w:rFonts w:ascii="宋体" w:eastAsia="仿宋_GB2312" w:hAnsi="宋体" w:cs="Times New Roman" w:hint="eastAsia"/>
          <w:sz w:val="32"/>
          <w:szCs w:val="32"/>
        </w:rPr>
        <w:t>。</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第十条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物业承接查验中发生争议的，由属地负责协调解决。</w:t>
      </w:r>
    </w:p>
    <w:p w:rsidR="00717B0D" w:rsidRDefault="00717B0D" w:rsidP="00717B0D">
      <w:pPr>
        <w:spacing w:line="560" w:lineRule="exact"/>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第十一条</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本指导意见自</w:t>
      </w:r>
      <w:r>
        <w:rPr>
          <w:rFonts w:ascii="宋体" w:eastAsia="仿宋_GB2312" w:hAnsi="宋体" w:cs="Times New Roman" w:hint="eastAsia"/>
          <w:sz w:val="32"/>
          <w:szCs w:val="32"/>
        </w:rPr>
        <w:t>2020</w:t>
      </w:r>
      <w:r>
        <w:rPr>
          <w:rFonts w:ascii="宋体" w:eastAsia="仿宋_GB2312" w:hAnsi="宋体" w:cs="Times New Roman" w:hint="eastAsia"/>
          <w:sz w:val="32"/>
          <w:szCs w:val="32"/>
        </w:rPr>
        <w:t>年</w:t>
      </w:r>
      <w:r>
        <w:rPr>
          <w:rFonts w:ascii="宋体" w:eastAsia="仿宋_GB2312" w:hAnsi="宋体" w:cs="Times New Roman" w:hint="eastAsia"/>
          <w:sz w:val="32"/>
          <w:szCs w:val="32"/>
        </w:rPr>
        <w:t>10</w:t>
      </w:r>
      <w:r>
        <w:rPr>
          <w:rFonts w:ascii="宋体" w:eastAsia="仿宋_GB2312" w:hAnsi="宋体" w:cs="Times New Roman" w:hint="eastAsia"/>
          <w:sz w:val="32"/>
          <w:szCs w:val="32"/>
        </w:rPr>
        <w:t>月</w:t>
      </w:r>
      <w:r>
        <w:rPr>
          <w:rFonts w:ascii="宋体" w:eastAsia="仿宋_GB2312" w:hAnsi="宋体" w:cs="Times New Roman" w:hint="eastAsia"/>
          <w:sz w:val="32"/>
          <w:szCs w:val="32"/>
        </w:rPr>
        <w:t>1</w:t>
      </w:r>
      <w:r>
        <w:rPr>
          <w:rFonts w:ascii="宋体" w:eastAsia="仿宋_GB2312" w:hAnsi="宋体" w:cs="Times New Roman" w:hint="eastAsia"/>
          <w:sz w:val="32"/>
          <w:szCs w:val="32"/>
        </w:rPr>
        <w:t>日起施行。</w:t>
      </w: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p>
    <w:p w:rsidR="00717B0D" w:rsidRDefault="00717B0D" w:rsidP="00717B0D">
      <w:pPr>
        <w:spacing w:line="560" w:lineRule="exact"/>
        <w:ind w:firstLineChars="50" w:firstLine="140"/>
        <w:rPr>
          <w:rFonts w:ascii="仿宋" w:eastAsia="仿宋" w:hAnsi="仿宋" w:cs="仿宋_GB2312"/>
          <w:sz w:val="28"/>
          <w:szCs w:val="28"/>
          <w:u w:val="single"/>
        </w:rPr>
      </w:pPr>
      <w:bookmarkStart w:id="0" w:name="_GoBack"/>
      <w:bookmarkEnd w:id="0"/>
    </w:p>
    <w:sectPr w:rsidR="00717B0D" w:rsidSect="00D05A31">
      <w:footerReference w:type="default" r:id="rId9"/>
      <w:pgSz w:w="11906" w:h="16838"/>
      <w:pgMar w:top="1588" w:right="1474" w:bottom="1588" w:left="1588" w:header="851" w:footer="102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EA" w:rsidRDefault="00883FEA" w:rsidP="00D05A31">
      <w:r>
        <w:separator/>
      </w:r>
    </w:p>
  </w:endnote>
  <w:endnote w:type="continuationSeparator" w:id="0">
    <w:p w:rsidR="00883FEA" w:rsidRDefault="00883FEA" w:rsidP="00D0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18445"/>
    </w:sdtPr>
    <w:sdtEndPr>
      <w:rPr>
        <w:rFonts w:asciiTheme="minorEastAsia" w:hAnsiTheme="minorEastAsia"/>
        <w:sz w:val="28"/>
        <w:szCs w:val="28"/>
      </w:rPr>
    </w:sdtEndPr>
    <w:sdtContent>
      <w:p w:rsidR="00D05A31" w:rsidRDefault="00FF34F1">
        <w:pPr>
          <w:pStyle w:val="a4"/>
          <w:jc w:val="right"/>
          <w:rPr>
            <w:rFonts w:asciiTheme="minorEastAsia" w:hAnsiTheme="minorEastAsia"/>
            <w:sz w:val="28"/>
            <w:szCs w:val="28"/>
          </w:rPr>
        </w:pPr>
        <w:r>
          <w:rPr>
            <w:rFonts w:asciiTheme="minorEastAsia" w:hAnsiTheme="minorEastAsia"/>
            <w:sz w:val="28"/>
            <w:szCs w:val="28"/>
          </w:rPr>
          <w:fldChar w:fldCharType="begin"/>
        </w:r>
        <w:r w:rsidR="002C64D9">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9B678C" w:rsidRPr="009B678C">
          <w:rPr>
            <w:rFonts w:asciiTheme="minorEastAsia" w:hAnsiTheme="minorEastAsia"/>
            <w:noProof/>
            <w:sz w:val="28"/>
            <w:szCs w:val="28"/>
            <w:lang w:val="zh-CN"/>
          </w:rPr>
          <w:t>-</w:t>
        </w:r>
        <w:r w:rsidR="009B678C">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EA" w:rsidRDefault="00883FEA" w:rsidP="00D05A31">
      <w:r>
        <w:separator/>
      </w:r>
    </w:p>
  </w:footnote>
  <w:footnote w:type="continuationSeparator" w:id="0">
    <w:p w:rsidR="00883FEA" w:rsidRDefault="00883FEA" w:rsidP="00D05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18"/>
    <w:rsid w:val="000307D6"/>
    <w:rsid w:val="00155618"/>
    <w:rsid w:val="00156321"/>
    <w:rsid w:val="002619AD"/>
    <w:rsid w:val="002C64D9"/>
    <w:rsid w:val="002E27D2"/>
    <w:rsid w:val="00302677"/>
    <w:rsid w:val="00393E4F"/>
    <w:rsid w:val="003F6993"/>
    <w:rsid w:val="00415AD0"/>
    <w:rsid w:val="004324EC"/>
    <w:rsid w:val="004B537C"/>
    <w:rsid w:val="006B7F2A"/>
    <w:rsid w:val="006E6B66"/>
    <w:rsid w:val="00717B0D"/>
    <w:rsid w:val="007C78C3"/>
    <w:rsid w:val="008151C3"/>
    <w:rsid w:val="00883FEA"/>
    <w:rsid w:val="009B678C"/>
    <w:rsid w:val="00A432CF"/>
    <w:rsid w:val="00A439DE"/>
    <w:rsid w:val="00AA43DA"/>
    <w:rsid w:val="00B25091"/>
    <w:rsid w:val="00B83BA0"/>
    <w:rsid w:val="00C419FE"/>
    <w:rsid w:val="00C60F80"/>
    <w:rsid w:val="00CA7ED9"/>
    <w:rsid w:val="00CC2208"/>
    <w:rsid w:val="00CD22F7"/>
    <w:rsid w:val="00CF5899"/>
    <w:rsid w:val="00D05A31"/>
    <w:rsid w:val="00F31BE8"/>
    <w:rsid w:val="00F420EC"/>
    <w:rsid w:val="00F57BA9"/>
    <w:rsid w:val="00FF34F1"/>
    <w:rsid w:val="23E42B77"/>
    <w:rsid w:val="51E20A73"/>
    <w:rsid w:val="6110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05A31"/>
    <w:pPr>
      <w:ind w:leftChars="2500" w:left="100"/>
    </w:pPr>
  </w:style>
  <w:style w:type="paragraph" w:styleId="a4">
    <w:name w:val="footer"/>
    <w:basedOn w:val="a"/>
    <w:link w:val="Char0"/>
    <w:uiPriority w:val="99"/>
    <w:unhideWhenUsed/>
    <w:qFormat/>
    <w:rsid w:val="00D05A3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05A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D05A31"/>
    <w:rPr>
      <w:sz w:val="18"/>
      <w:szCs w:val="18"/>
    </w:rPr>
  </w:style>
  <w:style w:type="character" w:customStyle="1" w:styleId="Char0">
    <w:name w:val="页脚 Char"/>
    <w:basedOn w:val="a0"/>
    <w:link w:val="a4"/>
    <w:uiPriority w:val="99"/>
    <w:qFormat/>
    <w:rsid w:val="00D05A31"/>
    <w:rPr>
      <w:sz w:val="18"/>
      <w:szCs w:val="18"/>
    </w:rPr>
  </w:style>
  <w:style w:type="character" w:customStyle="1" w:styleId="Char">
    <w:name w:val="日期 Char"/>
    <w:basedOn w:val="a0"/>
    <w:link w:val="a3"/>
    <w:uiPriority w:val="99"/>
    <w:semiHidden/>
    <w:qFormat/>
    <w:rsid w:val="00D05A31"/>
  </w:style>
  <w:style w:type="paragraph" w:styleId="a6">
    <w:name w:val="Balloon Text"/>
    <w:basedOn w:val="a"/>
    <w:link w:val="Char2"/>
    <w:uiPriority w:val="99"/>
    <w:semiHidden/>
    <w:unhideWhenUsed/>
    <w:rsid w:val="008151C3"/>
    <w:rPr>
      <w:sz w:val="18"/>
      <w:szCs w:val="18"/>
    </w:rPr>
  </w:style>
  <w:style w:type="character" w:customStyle="1" w:styleId="Char2">
    <w:name w:val="批注框文本 Char"/>
    <w:basedOn w:val="a0"/>
    <w:link w:val="a6"/>
    <w:uiPriority w:val="99"/>
    <w:semiHidden/>
    <w:rsid w:val="008151C3"/>
    <w:rPr>
      <w:rFonts w:asciiTheme="minorHAnsi" w:eastAsiaTheme="minorEastAsia" w:hAnsiTheme="minorHAnsi" w:cstheme="minorBidi"/>
      <w:kern w:val="2"/>
      <w:sz w:val="18"/>
      <w:szCs w:val="18"/>
    </w:rPr>
  </w:style>
  <w:style w:type="character" w:customStyle="1" w:styleId="font21">
    <w:name w:val="font21"/>
    <w:basedOn w:val="a0"/>
    <w:qFormat/>
    <w:rsid w:val="00717B0D"/>
    <w:rPr>
      <w:rFonts w:ascii="宋体" w:eastAsia="宋体" w:hAnsi="宋体" w:cs="宋体" w:hint="eastAsia"/>
      <w:color w:val="000000"/>
      <w:sz w:val="16"/>
      <w:szCs w:val="16"/>
      <w:u w:val="single"/>
    </w:rPr>
  </w:style>
  <w:style w:type="character" w:customStyle="1" w:styleId="font31">
    <w:name w:val="font31"/>
    <w:basedOn w:val="a0"/>
    <w:qFormat/>
    <w:rsid w:val="00717B0D"/>
    <w:rPr>
      <w:rFonts w:ascii="宋体" w:eastAsia="宋体" w:hAnsi="宋体" w:cs="宋体" w:hint="eastAsia"/>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05A31"/>
    <w:pPr>
      <w:ind w:leftChars="2500" w:left="100"/>
    </w:pPr>
  </w:style>
  <w:style w:type="paragraph" w:styleId="a4">
    <w:name w:val="footer"/>
    <w:basedOn w:val="a"/>
    <w:link w:val="Char0"/>
    <w:uiPriority w:val="99"/>
    <w:unhideWhenUsed/>
    <w:qFormat/>
    <w:rsid w:val="00D05A3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05A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D05A31"/>
    <w:rPr>
      <w:sz w:val="18"/>
      <w:szCs w:val="18"/>
    </w:rPr>
  </w:style>
  <w:style w:type="character" w:customStyle="1" w:styleId="Char0">
    <w:name w:val="页脚 Char"/>
    <w:basedOn w:val="a0"/>
    <w:link w:val="a4"/>
    <w:uiPriority w:val="99"/>
    <w:qFormat/>
    <w:rsid w:val="00D05A31"/>
    <w:rPr>
      <w:sz w:val="18"/>
      <w:szCs w:val="18"/>
    </w:rPr>
  </w:style>
  <w:style w:type="character" w:customStyle="1" w:styleId="Char">
    <w:name w:val="日期 Char"/>
    <w:basedOn w:val="a0"/>
    <w:link w:val="a3"/>
    <w:uiPriority w:val="99"/>
    <w:semiHidden/>
    <w:qFormat/>
    <w:rsid w:val="00D05A31"/>
  </w:style>
  <w:style w:type="paragraph" w:styleId="a6">
    <w:name w:val="Balloon Text"/>
    <w:basedOn w:val="a"/>
    <w:link w:val="Char2"/>
    <w:uiPriority w:val="99"/>
    <w:semiHidden/>
    <w:unhideWhenUsed/>
    <w:rsid w:val="008151C3"/>
    <w:rPr>
      <w:sz w:val="18"/>
      <w:szCs w:val="18"/>
    </w:rPr>
  </w:style>
  <w:style w:type="character" w:customStyle="1" w:styleId="Char2">
    <w:name w:val="批注框文本 Char"/>
    <w:basedOn w:val="a0"/>
    <w:link w:val="a6"/>
    <w:uiPriority w:val="99"/>
    <w:semiHidden/>
    <w:rsid w:val="008151C3"/>
    <w:rPr>
      <w:rFonts w:asciiTheme="minorHAnsi" w:eastAsiaTheme="minorEastAsia" w:hAnsiTheme="minorHAnsi" w:cstheme="minorBidi"/>
      <w:kern w:val="2"/>
      <w:sz w:val="18"/>
      <w:szCs w:val="18"/>
    </w:rPr>
  </w:style>
  <w:style w:type="character" w:customStyle="1" w:styleId="font21">
    <w:name w:val="font21"/>
    <w:basedOn w:val="a0"/>
    <w:qFormat/>
    <w:rsid w:val="00717B0D"/>
    <w:rPr>
      <w:rFonts w:ascii="宋体" w:eastAsia="宋体" w:hAnsi="宋体" w:cs="宋体" w:hint="eastAsia"/>
      <w:color w:val="000000"/>
      <w:sz w:val="16"/>
      <w:szCs w:val="16"/>
      <w:u w:val="single"/>
    </w:rPr>
  </w:style>
  <w:style w:type="character" w:customStyle="1" w:styleId="font31">
    <w:name w:val="font31"/>
    <w:basedOn w:val="a0"/>
    <w:qFormat/>
    <w:rsid w:val="00717B0D"/>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1158</Characters>
  <Application>Microsoft Office Word</Application>
  <DocSecurity>0</DocSecurity>
  <Lines>9</Lines>
  <Paragraphs>2</Paragraphs>
  <ScaleCrop>false</ScaleCrop>
  <Company>IE361.COM</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WYC-Z611-ZLQ</dc:creator>
  <cp:lastModifiedBy>夏丽春</cp:lastModifiedBy>
  <cp:revision>2</cp:revision>
  <cp:lastPrinted>2020-08-21T03:32:00Z</cp:lastPrinted>
  <dcterms:created xsi:type="dcterms:W3CDTF">2020-09-10T05:55:00Z</dcterms:created>
  <dcterms:modified xsi:type="dcterms:W3CDTF">2020-09-10T05:55:00Z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